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970C3">
      <w:pPr>
        <w:pStyle w:val="2"/>
        <w:jc w:val="both"/>
        <w:rPr>
          <w:rFonts w:hint="eastAsia"/>
          <w:lang w:eastAsia="zh-CN"/>
        </w:rPr>
      </w:pPr>
    </w:p>
    <w:p w14:paraId="77B147DC">
      <w:pPr>
        <w:jc w:val="center"/>
        <w:rPr>
          <w:rFonts w:hint="eastAsia" w:ascii="宋体" w:hAnsi="宋体"/>
          <w:b/>
          <w:sz w:val="40"/>
          <w:szCs w:val="40"/>
          <w:lang w:val="en-US" w:eastAsia="zh-CN"/>
        </w:rPr>
      </w:pPr>
      <w:r>
        <w:rPr>
          <w:rFonts w:hint="eastAsia" w:ascii="宋体" w:hAnsi="宋体"/>
          <w:b/>
          <w:sz w:val="40"/>
          <w:szCs w:val="40"/>
          <w:lang w:val="en-US" w:eastAsia="zh-CN"/>
        </w:rPr>
        <w:t>福州市市场监督管理局</w:t>
      </w:r>
    </w:p>
    <w:p w14:paraId="6784CEF1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宋体" w:hAnsi="宋体"/>
          <w:b/>
          <w:sz w:val="40"/>
          <w:szCs w:val="40"/>
          <w:lang w:eastAsia="zh-CN"/>
        </w:rPr>
        <w:t>关于组织申报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>2023年度</w:t>
      </w:r>
      <w:r>
        <w:rPr>
          <w:rFonts w:hint="eastAsia" w:ascii="宋体" w:hAnsi="宋体"/>
          <w:b/>
          <w:sz w:val="40"/>
          <w:szCs w:val="40"/>
          <w:lang w:eastAsia="zh-CN"/>
        </w:rPr>
        <w:t>国家知识产权局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>课题研究项目的通知</w:t>
      </w:r>
    </w:p>
    <w:p w14:paraId="1AFE44AD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12407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各县（市）区市场监督管理局（知识产权局）、各有关单位：</w:t>
      </w:r>
    </w:p>
    <w:p w14:paraId="01627A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现将《国家知识产权局办公室关于申报2023年度课题研究项目的通知》（国知办函办字〔2023〕149号）转发给你们，并就项目申报工作提出以下要求：</w:t>
      </w:r>
    </w:p>
    <w:p w14:paraId="306D57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国家知识产权局课题研究项目申报工作已经启动，各县（市）区知识产权管理部门要加强政策宣传，强化组织领导，广泛发动本地区各类知识产权重要网点单位进行申报。各申请单位和课题负责人要做好已有成果检索，进一步提高研究水平，确保高质量完成2023年度课题研究项目的申报工作。</w:t>
      </w:r>
    </w:p>
    <w:p w14:paraId="6A0702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项目申报类型包括软科学研究项目和专利专项研究项目两类，申报材料可以从国家知识产权局政府网站（http://www.cnipa.gov.cn）下载。申请单位需填写《申请书》并由所在单位盖章，《申请书》纸件、《申请书》《论证表》电子件报送至所在县区市场监督管理局（知识产权局），由各县（市）区市场监督管理局（知识产权局）统一报送至市知识产权发展保护中心。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属高校和省直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部门可直接报送至省局知识产权运用促进处。</w:t>
      </w:r>
    </w:p>
    <w:p w14:paraId="134E5E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每个县区推荐项目、每个省（部）属单位各申报类型的申报项目不超过1项，报送申报材料截止日期为2023年3月17日，逾期不予受理。</w:t>
      </w:r>
    </w:p>
    <w:p w14:paraId="341B36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省局知识产权运用促进处联系人：苏长金 电话0591-87812276，邮箱：516989799@qq.com</w:t>
      </w:r>
    </w:p>
    <w:p w14:paraId="1B2545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市知识产权发展保护中心联系人：林珊 联系方式：0591-22032302，邮箱：fz83378546@163.com          </w:t>
      </w:r>
    </w:p>
    <w:p w14:paraId="4DA455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3FF734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373B5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附件：国家知识产权局办公室关于申报2023年度课题研究项目的通知</w:t>
      </w:r>
    </w:p>
    <w:p w14:paraId="3F8764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2560" w:firstLineChars="8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</w:p>
    <w:p w14:paraId="3AC4EF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480" w:firstLineChars="14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福州市市场监督管理局</w:t>
      </w:r>
    </w:p>
    <w:p w14:paraId="33842E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2023年3月9日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6781F"/>
    <w:rsid w:val="089B670D"/>
    <w:rsid w:val="092C13DB"/>
    <w:rsid w:val="13FA63B8"/>
    <w:rsid w:val="1D500DC1"/>
    <w:rsid w:val="3AD6781F"/>
    <w:rsid w:val="3B19090A"/>
    <w:rsid w:val="3EC60520"/>
    <w:rsid w:val="41AC010D"/>
    <w:rsid w:val="432D53C6"/>
    <w:rsid w:val="453869FE"/>
    <w:rsid w:val="4FF236DC"/>
    <w:rsid w:val="545C5C5A"/>
    <w:rsid w:val="5A2050CA"/>
    <w:rsid w:val="60CC23A9"/>
    <w:rsid w:val="65ED7AA7"/>
    <w:rsid w:val="6DEF71AC"/>
    <w:rsid w:val="712A66D2"/>
    <w:rsid w:val="7FA067BD"/>
    <w:rsid w:val="FFDB91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2019-03-19T16:47:00Z</dcterms:created>
  <dc:creator>Administrator</dc:creator>
  <cp:lastModifiedBy>吴洪萱</cp:lastModifiedBy>
  <cp:lastPrinted>2020-06-23T10:24:00Z</cp:lastPrinted>
  <dcterms:modified xsi:type="dcterms:W3CDTF">2026-06-17T11:29:04Z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BE17FDAF67453DA98014326AC0947068_42</vt:lpwstr>
  </property>
</Properties>
</file>